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B756C" w14:textId="62118811" w:rsidR="000466E5" w:rsidRDefault="003229FA" w:rsidP="005B5E26">
      <w:r>
        <w:rPr>
          <w:rFonts w:ascii="Calibri" w:eastAsia="Calibri" w:hAnsi="Calibri" w:cs="Calibri"/>
          <w:b/>
          <w:noProof/>
          <w:sz w:val="22"/>
          <w:szCs w:val="22"/>
        </w:rPr>
        <w:drawing>
          <wp:anchor distT="114300" distB="114300" distL="114300" distR="114300" simplePos="0" relativeHeight="251661312" behindDoc="1" locked="0" layoutInCell="1" hidden="0" allowOverlap="1" wp14:anchorId="78DAD0A4" wp14:editId="0ACB3062">
            <wp:simplePos x="0" y="0"/>
            <wp:positionH relativeFrom="page">
              <wp:posOffset>-9525</wp:posOffset>
            </wp:positionH>
            <wp:positionV relativeFrom="page">
              <wp:posOffset>21590</wp:posOffset>
            </wp:positionV>
            <wp:extent cx="7605631" cy="10755725"/>
            <wp:effectExtent l="0" t="0" r="0" b="0"/>
            <wp:wrapNone/>
            <wp:docPr id="1883161359" name="image1.png" descr="A group of people looking at a solar panel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161359" name="image1.png" descr="A group of people looking at a solar panel&#10;&#10;AI-generated content may be incorrect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5631" cy="10755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714E1D6" wp14:editId="6B9D9A80">
                <wp:simplePos x="0" y="0"/>
                <wp:positionH relativeFrom="column">
                  <wp:posOffset>-927099</wp:posOffset>
                </wp:positionH>
                <wp:positionV relativeFrom="paragraph">
                  <wp:posOffset>7112000</wp:posOffset>
                </wp:positionV>
                <wp:extent cx="4533900" cy="603885"/>
                <wp:effectExtent l="0" t="0" r="0" b="0"/>
                <wp:wrapNone/>
                <wp:docPr id="1220300615" name="Rectangle 1220300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88575" y="3487583"/>
                          <a:ext cx="4514850" cy="584835"/>
                        </a:xfrm>
                        <a:prstGeom prst="rect">
                          <a:avLst/>
                        </a:prstGeom>
                        <a:solidFill>
                          <a:srgbClr val="1F4E2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835AEE" w14:textId="41A2335C" w:rsidR="000466E5" w:rsidRPr="00572139" w:rsidRDefault="005B5E26" w:rsidP="005B5E26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  <w:r w:rsidRPr="00572139">
                              <w:rPr>
                                <w:sz w:val="24"/>
                                <w:szCs w:val="24"/>
                              </w:rPr>
                              <w:t>QCP Country Worksheet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14E1D6" id="Rectangle 1220300615" o:spid="_x0000_s1026" style="position:absolute;left:0;text-align:left;margin-left:-73pt;margin-top:560pt;width:357pt;height:47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QiA0QEAAIUDAAAOAAAAZHJzL2Uyb0RvYy54bWysU8GOmzAQvVfqP1i+N0ACDUUhq2q3qSqt&#10;upG2/QDHmGDJ2O7YCeTvOzZ0k3Zvq17MDDM8v/dm2NyNvSJnAU4aXdNskVIiNDeN1Mea/vyx+1BS&#10;4jzTDVNGi5pehKN32/fvNoOtxNJ0RjUCCIJoVw22pp33tkoSxzvRM7cwVmgstgZ65jGFY9IAGxC9&#10;V8kyTT8mg4HGguHCOXz7MBXpNuK3reD+qW2d8ETVFLn5eEI8D+FMthtWHYHZTvKZBnsDi55JjZe+&#10;QD0wz8gJ5CuoXnIwzrR+wU2fmLaVXEQNqCZL/1Hz3DErohY0x9kXm9z/g+Xfz892D2jDYF3lMAwq&#10;xhb68ER+ZKzpKi3LYl1QcsE4L9dFuZqME6MnHBvyIsvLAv3l2FGUebkqQkNyRbLg/FdhehKCmgIO&#10;JvrFzo/OT61/WsLFzijZ7KRSMYHj4V4BOTMcYrbLvyzzGf2vNqVDszbhswkxvEmuukLkx8M4iz2Y&#10;5rIH4izfSST1yJzfM8DpZ5QMuBE1db9ODAQl6ptGyz9l+RI98DHJi3WKeuG2critMM07g4vGPVAy&#10;Jfc+Lt7E8vPJm1ZG6YHXRGami7OO5s17GZbpNo9d179n+xsAAP//AwBQSwMEFAAGAAgAAAAhALoF&#10;PTriAAAADgEAAA8AAABkcnMvZG93bnJldi54bWxMTz1PwzAQ3ZH4D9YhsVSt44qGEuJUbSRYKEML&#10;C5sbH0lEfA6x2wZ+PccE2717T+8jX42uEyccQutJg5olIJAqb1uqNby+PEyXIEI0ZE3nCTV8YYBV&#10;cXmRm8z6M+3wtI+1YBMKmdHQxNhnUoaqQWfCzPdIzL37wZnIcKilHcyZzV0n50mSSmda4oTG9Fg2&#10;WH3sj05DaSfP5STerT+36B/D22Zz+/S90/r6alzfg4g4xj8x/Nbn6lBwp4M/kg2i0zBVNymPicwo&#10;TgLBmkW65OPAr7laKJBFLv/PKH4AAAD//wMAUEsBAi0AFAAGAAgAAAAhALaDOJL+AAAA4QEAABMA&#10;AAAAAAAAAAAAAAAAAAAAAFtDb250ZW50X1R5cGVzXS54bWxQSwECLQAUAAYACAAAACEAOP0h/9YA&#10;AACUAQAACwAAAAAAAAAAAAAAAAAvAQAAX3JlbHMvLnJlbHNQSwECLQAUAAYACAAAACEAVq0IgNEB&#10;AACFAwAADgAAAAAAAAAAAAAAAAAuAgAAZHJzL2Uyb0RvYy54bWxQSwECLQAUAAYACAAAACEAugU9&#10;OuIAAAAOAQAADwAAAAAAAAAAAAAAAAArBAAAZHJzL2Rvd25yZXYueG1sUEsFBgAAAAAEAAQA8wAA&#10;ADoFAAAAAA==&#10;" fillcolor="#1f4e24" stroked="f">
                <v:textbox inset="2.53958mm,1.2694mm,2.53958mm,1.2694mm">
                  <w:txbxContent>
                    <w:p w14:paraId="3D835AEE" w14:textId="41A2335C" w:rsidR="000466E5" w:rsidRPr="00572139" w:rsidRDefault="005B5E26" w:rsidP="005B5E26">
                      <w:pPr>
                        <w:rPr>
                          <w:sz w:val="22"/>
                          <w:szCs w:val="24"/>
                        </w:rPr>
                      </w:pPr>
                      <w:r w:rsidRPr="00572139">
                        <w:rPr>
                          <w:sz w:val="24"/>
                          <w:szCs w:val="24"/>
                        </w:rPr>
                        <w:t>QCP Country Worksheet</w:t>
                      </w:r>
                    </w:p>
                  </w:txbxContent>
                </v:textbox>
              </v:rect>
            </w:pict>
          </mc:Fallback>
        </mc:AlternateContent>
      </w:r>
    </w:p>
    <w:p w14:paraId="478487FA" w14:textId="559DCC4A" w:rsidR="005B5E26" w:rsidRDefault="003229FA" w:rsidP="005B5E26">
      <w:r w:rsidRPr="006F6744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FC17C3F" wp14:editId="3AD5E30A">
                <wp:simplePos x="0" y="0"/>
                <wp:positionH relativeFrom="column">
                  <wp:posOffset>-723900</wp:posOffset>
                </wp:positionH>
                <wp:positionV relativeFrom="paragraph">
                  <wp:posOffset>2645410</wp:posOffset>
                </wp:positionV>
                <wp:extent cx="5972175" cy="34575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457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FA5A2" w14:textId="34D5935A" w:rsidR="003229FA" w:rsidRPr="006F6744" w:rsidRDefault="003229FA" w:rsidP="003229FA">
                            <w:pPr>
                              <w:jc w:val="left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Qualifications and Credentials Platform (QCP)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C17C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57pt;margin-top:208.3pt;width:470.25pt;height:272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Gmx+gEAANUDAAAOAAAAZHJzL2Uyb0RvYy54bWysU9uO2yAQfa/Uf0C8N07SpNlYcVbb3W5V&#10;aXuRtv2ACcYxKjAUSOz063fA3mzUvlW1JQQMnJlz5rC57o1mR+mDQlvx2WTKmbQCa2X3Ff/x/f7N&#10;FWchgq1Bo5UVP8nAr7evX206V8o5tqhr6RmB2FB2ruJtjK4siiBaaSBM0ElLwQa9gUhLvy9qDx2h&#10;G13Mp9N3RYe+dh6FDIF274Yg32b8ppEifm2aICPTFafaYh59HndpLLYbKPceXKvEWAb8QxUGlKWk&#10;Z6g7iMAOXv0FZZTwGLCJE4GmwKZRQmYOxGY2/YPNYwtOZi4kTnBnmcL/gxVfjo/um2exf489NTCT&#10;CO4Bxc/ALN62YPfyxnvsWgk1JZ4lyYrOhXK8mqQOZUggu+4z1tRkOETMQH3jTVKFeDJCpwaczqLL&#10;PjJBm8v1aj5bLTkTFHu7WK7ozzmgfL7ufIgfJRqWJhX31NUMD8eHEFM5UD4fSdks3iutc2e1ZV3F&#10;18v5Ml+4iBgVyXhamYpfTdM3WCGx/GDrfDmC0sOcEmg70k5MB86x3/VM1aMmSYUd1ifSwePgM3oX&#10;NGnR/+asI49VPPw6gJec6U+WtFzPFotkyrwg5nNa+MvI7jICVhBUxSNnw/Q2ZiMPlG9I80ZlNV4q&#10;GUsm72SRRp8nc16u86mX17h9AgAA//8DAFBLAwQUAAYACAAAACEAGyH0tOAAAAAMAQAADwAAAGRy&#10;cy9kb3ducmV2LnhtbEyPwU7DMBBE70j8g7VI3FrHVWq1IZsKgbiCaAGJmxtvk4h4HcVuE/4ec4Lj&#10;aEYzb8rd7HpxoTF0nhHUMgNBXHvbcYPwdnhabECEaNia3jMhfFOAXXV9VZrC+olf6bKPjUglHAqD&#10;0MY4FFKGuiVnwtIPxMk7+dGZmOTYSDuaKZW7Xq6yTEtnOk4LrRnooaX6a392CO/Pp8+PPHtpHt16&#10;mPycSXZbiXh7M9/fgYg0x78w/OIndKgS09Gf2QbRIyyUytOZiJArrUGkyGal1yCOCFutFMiqlP9P&#10;VD8AAAD//wMAUEsBAi0AFAAGAAgAAAAhALaDOJL+AAAA4QEAABMAAAAAAAAAAAAAAAAAAAAAAFtD&#10;b250ZW50X1R5cGVzXS54bWxQSwECLQAUAAYACAAAACEAOP0h/9YAAACUAQAACwAAAAAAAAAAAAAA&#10;AAAvAQAAX3JlbHMvLnJlbHNQSwECLQAUAAYACAAAACEALrxpsfoBAADVAwAADgAAAAAAAAAAAAAA&#10;AAAuAgAAZHJzL2Uyb0RvYy54bWxQSwECLQAUAAYACAAAACEAGyH0tOAAAAAMAQAADwAAAAAAAAAA&#10;AAAAAABUBAAAZHJzL2Rvd25yZXYueG1sUEsFBgAAAAAEAAQA8wAAAGEFAAAAAA==&#10;" filled="f" stroked="f">
                <v:textbox>
                  <w:txbxContent>
                    <w:p w14:paraId="17EFA5A2" w14:textId="34D5935A" w:rsidR="003229FA" w:rsidRPr="006F6744" w:rsidRDefault="003229FA" w:rsidP="003229FA">
                      <w:pPr>
                        <w:jc w:val="left"/>
                        <w:rPr>
                          <w:color w:val="FFFFFF" w:themeColor="background1"/>
                          <w:sz w:val="96"/>
                          <w:szCs w:val="9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>Qualifications and Credentials Platform (QCP)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5E26">
        <w:br w:type="page"/>
      </w:r>
    </w:p>
    <w:p w14:paraId="42615032" w14:textId="77777777" w:rsidR="005B5E26" w:rsidRPr="005B5E26" w:rsidRDefault="005B5E26" w:rsidP="005B5E26">
      <w:pPr>
        <w:pStyle w:val="Heading1"/>
      </w:pPr>
      <w:r w:rsidRPr="005B5E26">
        <w:lastRenderedPageBreak/>
        <w:t>ACQF QCP National Roadmap – Worksheet</w:t>
      </w:r>
    </w:p>
    <w:p w14:paraId="2A4E67DB" w14:textId="77777777" w:rsidR="000466E5" w:rsidRDefault="005B5E26" w:rsidP="00B93211">
      <w:pPr>
        <w:jc w:val="center"/>
      </w:pPr>
      <w:r w:rsidRPr="005B5E26">
        <w:t xml:space="preserve">[Please </w:t>
      </w:r>
      <w:r>
        <w:t>insert name of COUNTRY]</w:t>
      </w:r>
    </w:p>
    <w:p w14:paraId="1CF3004C" w14:textId="77777777" w:rsidR="005B5E26" w:rsidRDefault="005B5E26" w:rsidP="005B5E26">
      <w:r>
        <w:t xml:space="preserve">This worksheet was created to help you discuss various parameters of your countries’ strategic roadmap to adopt and implement the </w:t>
      </w:r>
      <w:r w:rsidRPr="005815E8">
        <w:rPr>
          <w:b/>
          <w:bCs/>
        </w:rPr>
        <w:t>ACQF Qualifications and Credentials Platform (QCP)</w:t>
      </w:r>
      <w:r w:rsidR="00B93211" w:rsidRPr="005815E8">
        <w:rPr>
          <w:b/>
          <w:bCs/>
        </w:rPr>
        <w:t>.</w:t>
      </w:r>
    </w:p>
    <w:p w14:paraId="315F1EE1" w14:textId="77777777" w:rsidR="005B5E26" w:rsidRDefault="005B5E26" w:rsidP="005B5E26">
      <w:r>
        <w:t>Please set out your goals in terms of ‘SMART’ objectives:</w:t>
      </w:r>
    </w:p>
    <w:p w14:paraId="29306B37" w14:textId="77777777" w:rsidR="005B5E26" w:rsidRDefault="005B5E26" w:rsidP="005B5E26">
      <w:pPr>
        <w:pStyle w:val="ListParagraph"/>
        <w:numPr>
          <w:ilvl w:val="0"/>
          <w:numId w:val="4"/>
        </w:numPr>
      </w:pPr>
      <w:r w:rsidRPr="005B5E26">
        <w:t xml:space="preserve">S </w:t>
      </w:r>
      <w:r>
        <w:t>–</w:t>
      </w:r>
      <w:r w:rsidRPr="005B5E26">
        <w:t xml:space="preserve"> Specific</w:t>
      </w:r>
    </w:p>
    <w:p w14:paraId="418DEFC7" w14:textId="77777777" w:rsidR="005B5E26" w:rsidRDefault="005B5E26" w:rsidP="005B5E26">
      <w:pPr>
        <w:pStyle w:val="ListParagraph"/>
        <w:numPr>
          <w:ilvl w:val="0"/>
          <w:numId w:val="4"/>
        </w:numPr>
      </w:pPr>
      <w:r w:rsidRPr="005B5E26">
        <w:t xml:space="preserve">M </w:t>
      </w:r>
      <w:r>
        <w:t>–</w:t>
      </w:r>
      <w:r w:rsidRPr="005B5E26">
        <w:t xml:space="preserve"> Measurable</w:t>
      </w:r>
    </w:p>
    <w:p w14:paraId="7D34741D" w14:textId="77777777" w:rsidR="005B5E26" w:rsidRDefault="005B5E26" w:rsidP="005B5E26">
      <w:pPr>
        <w:pStyle w:val="ListParagraph"/>
        <w:numPr>
          <w:ilvl w:val="0"/>
          <w:numId w:val="4"/>
        </w:numPr>
      </w:pPr>
      <w:r w:rsidRPr="005B5E26">
        <w:t xml:space="preserve">A </w:t>
      </w:r>
      <w:r>
        <w:t>–</w:t>
      </w:r>
      <w:r w:rsidRPr="005B5E26">
        <w:t xml:space="preserve"> Assignable</w:t>
      </w:r>
    </w:p>
    <w:p w14:paraId="60578008" w14:textId="77777777" w:rsidR="005B5E26" w:rsidRDefault="005B5E26" w:rsidP="005B5E26">
      <w:pPr>
        <w:pStyle w:val="ListParagraph"/>
        <w:numPr>
          <w:ilvl w:val="0"/>
          <w:numId w:val="4"/>
        </w:numPr>
      </w:pPr>
      <w:r w:rsidRPr="005B5E26">
        <w:t xml:space="preserve">R </w:t>
      </w:r>
      <w:r>
        <w:t>–</w:t>
      </w:r>
      <w:r w:rsidRPr="005B5E26">
        <w:t xml:space="preserve"> Realistic</w:t>
      </w:r>
    </w:p>
    <w:p w14:paraId="17D7AAB8" w14:textId="77777777" w:rsidR="005B5E26" w:rsidRDefault="005B5E26" w:rsidP="005B5E26">
      <w:pPr>
        <w:pStyle w:val="ListParagraph"/>
        <w:numPr>
          <w:ilvl w:val="0"/>
          <w:numId w:val="4"/>
        </w:numPr>
      </w:pPr>
      <w:r w:rsidRPr="005B5E26">
        <w:t>T – Timebound</w:t>
      </w:r>
    </w:p>
    <w:p w14:paraId="47BD1954" w14:textId="77777777" w:rsidR="005B5E26" w:rsidRPr="005B5E26" w:rsidRDefault="005B5E26" w:rsidP="005B5E26">
      <w:pPr>
        <w:pStyle w:val="Heading2"/>
      </w:pPr>
      <w:r w:rsidRPr="005B5E26">
        <w:t xml:space="preserve">Phase 1: Short-Term Engagement and Vision (Until End of 2025) </w:t>
      </w:r>
    </w:p>
    <w:p w14:paraId="3C81861B" w14:textId="77777777" w:rsidR="005B5E26" w:rsidRPr="005B5E26" w:rsidRDefault="005B5E26" w:rsidP="006E090A">
      <w:r w:rsidRPr="006E090A">
        <w:rPr>
          <w:b/>
          <w:bCs/>
        </w:rPr>
        <w:t>Focus</w:t>
      </w:r>
      <w:r w:rsidRPr="005B5E26">
        <w:t>: Stakeholder engagement, awareness raising, short-term vision for national use of the QCP.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454"/>
      </w:tblGrid>
      <w:tr w:rsidR="005B5E26" w14:paraId="6BE97FAD" w14:textId="77777777" w:rsidTr="005B5E26">
        <w:tc>
          <w:tcPr>
            <w:tcW w:w="562" w:type="dxa"/>
          </w:tcPr>
          <w:p w14:paraId="50028470" w14:textId="77777777" w:rsidR="005B5E26" w:rsidRDefault="005B5E26" w:rsidP="005B5E26">
            <w:r>
              <w:t>1</w:t>
            </w:r>
          </w:p>
        </w:tc>
        <w:tc>
          <w:tcPr>
            <w:tcW w:w="8454" w:type="dxa"/>
          </w:tcPr>
          <w:p w14:paraId="0B9F933C" w14:textId="77777777" w:rsidR="005B5E26" w:rsidRPr="005B5E26" w:rsidRDefault="005B5E26" w:rsidP="005B5E26">
            <w:pPr>
              <w:rPr>
                <w:b/>
                <w:bCs/>
              </w:rPr>
            </w:pPr>
            <w:r w:rsidRPr="005B5E26">
              <w:rPr>
                <w:b/>
                <w:bCs/>
              </w:rPr>
              <w:t>National Learnings from Initial QCP Engagement</w:t>
            </w:r>
          </w:p>
          <w:p w14:paraId="03E01069" w14:textId="77777777" w:rsidR="005B5E26" w:rsidRDefault="005B5E26" w:rsidP="005B5E26">
            <w:pPr>
              <w:pStyle w:val="ListParagraph"/>
              <w:numPr>
                <w:ilvl w:val="0"/>
                <w:numId w:val="5"/>
              </w:numPr>
            </w:pPr>
            <w:r w:rsidRPr="005B5E26">
              <w:t xml:space="preserve">What has your country learned from participating in QCP onboarding, training, or regional events? </w:t>
            </w:r>
          </w:p>
          <w:p w14:paraId="45E234AE" w14:textId="77777777" w:rsidR="005B5E26" w:rsidRDefault="005B5E26" w:rsidP="005B5E26">
            <w:pPr>
              <w:pStyle w:val="ListParagraph"/>
              <w:numPr>
                <w:ilvl w:val="0"/>
                <w:numId w:val="5"/>
              </w:numPr>
            </w:pPr>
            <w:r w:rsidRPr="005B5E26">
              <w:t>What specific QCP functionalities or benefits seem most relevant for your national system?</w:t>
            </w:r>
          </w:p>
          <w:p w14:paraId="120BDB51" w14:textId="77777777" w:rsidR="005B5E26" w:rsidRDefault="005B5E26" w:rsidP="005B5E26">
            <w:pPr>
              <w:pStyle w:val="ListParagraph"/>
              <w:numPr>
                <w:ilvl w:val="0"/>
                <w:numId w:val="5"/>
              </w:numPr>
            </w:pPr>
            <w:r w:rsidRPr="005B5E26">
              <w:t>Are there areas where further clarification or expert support is needed?</w:t>
            </w:r>
          </w:p>
        </w:tc>
      </w:tr>
      <w:tr w:rsidR="005B5E26" w14:paraId="538FE1F9" w14:textId="77777777">
        <w:tc>
          <w:tcPr>
            <w:tcW w:w="9016" w:type="dxa"/>
            <w:gridSpan w:val="2"/>
          </w:tcPr>
          <w:p w14:paraId="77D3F419" w14:textId="77777777" w:rsidR="005B5E26" w:rsidRDefault="005B5E26" w:rsidP="005B5E26"/>
          <w:p w14:paraId="194864C9" w14:textId="77777777" w:rsidR="005B5E26" w:rsidRDefault="005B5E26" w:rsidP="005B5E26"/>
          <w:p w14:paraId="094F36AF" w14:textId="77777777" w:rsidR="005B5E26" w:rsidRDefault="005B5E26" w:rsidP="005B5E26"/>
          <w:p w14:paraId="3EF18BE0" w14:textId="77777777" w:rsidR="005B5E26" w:rsidRDefault="005B5E26" w:rsidP="005B5E26"/>
        </w:tc>
      </w:tr>
      <w:tr w:rsidR="005B5E26" w14:paraId="62D606A0" w14:textId="77777777" w:rsidTr="005B5E26">
        <w:tc>
          <w:tcPr>
            <w:tcW w:w="562" w:type="dxa"/>
          </w:tcPr>
          <w:p w14:paraId="51DCDFE1" w14:textId="77777777" w:rsidR="005B5E26" w:rsidRDefault="005B5E26" w:rsidP="005B5E26">
            <w:r>
              <w:t>2</w:t>
            </w:r>
          </w:p>
        </w:tc>
        <w:tc>
          <w:tcPr>
            <w:tcW w:w="8454" w:type="dxa"/>
          </w:tcPr>
          <w:p w14:paraId="21858D16" w14:textId="77777777" w:rsidR="005B5E26" w:rsidRDefault="005B5E26" w:rsidP="005B5E26">
            <w:pPr>
              <w:rPr>
                <w:b/>
                <w:bCs/>
              </w:rPr>
            </w:pPr>
            <w:r w:rsidRPr="005B5E26">
              <w:rPr>
                <w:b/>
                <w:bCs/>
              </w:rPr>
              <w:t>Short-Term Vision for Using the QCP</w:t>
            </w:r>
          </w:p>
          <w:p w14:paraId="1B82505F" w14:textId="7BDF0FA1" w:rsidR="005B5E26" w:rsidRPr="005B5E26" w:rsidRDefault="005B5E26" w:rsidP="005B5E26">
            <w:pPr>
              <w:pStyle w:val="ListParagraph"/>
              <w:numPr>
                <w:ilvl w:val="0"/>
                <w:numId w:val="6"/>
              </w:numPr>
            </w:pPr>
            <w:r w:rsidRPr="005B5E26">
              <w:t xml:space="preserve">How does your country envision using the QCP in the short term (e.g., </w:t>
            </w:r>
            <w:r w:rsidR="005815E8">
              <w:t>virtual space as quasi national QDB</w:t>
            </w:r>
            <w:r w:rsidRPr="005B5E26">
              <w:t xml:space="preserve">, </w:t>
            </w:r>
            <w:r w:rsidR="005815E8">
              <w:t>utilising QCP to map data to the African Learning Model, validation of national procedures and data completeness etc.</w:t>
            </w:r>
            <w:r w:rsidRPr="005B5E26">
              <w:t>)?</w:t>
            </w:r>
          </w:p>
          <w:p w14:paraId="71521C02" w14:textId="77777777" w:rsidR="005B5E26" w:rsidRPr="005B5E26" w:rsidRDefault="005B5E26" w:rsidP="005B5E26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5B5E26">
              <w:t>Which existing national priorities (e.g., NQF promotion, qualifications recognition, data improvements) could the QCP support immediately?</w:t>
            </w:r>
          </w:p>
          <w:p w14:paraId="76096E36" w14:textId="77777777" w:rsidR="005B5E26" w:rsidRPr="005B5E26" w:rsidRDefault="005B5E26" w:rsidP="005B5E26">
            <w:pPr>
              <w:pStyle w:val="ListParagraph"/>
              <w:numPr>
                <w:ilvl w:val="0"/>
                <w:numId w:val="6"/>
              </w:numPr>
            </w:pPr>
            <w:r w:rsidRPr="005B5E26">
              <w:t>Are there technical or policy clarifications needed to operationalise this vision?</w:t>
            </w:r>
          </w:p>
        </w:tc>
      </w:tr>
      <w:tr w:rsidR="005B5E26" w14:paraId="26B0B8C5" w14:textId="77777777">
        <w:tc>
          <w:tcPr>
            <w:tcW w:w="9016" w:type="dxa"/>
            <w:gridSpan w:val="2"/>
          </w:tcPr>
          <w:p w14:paraId="47C90F73" w14:textId="77777777" w:rsidR="005B5E26" w:rsidRDefault="005B5E26" w:rsidP="005B5E26"/>
          <w:p w14:paraId="07629B21" w14:textId="77777777" w:rsidR="005B5E26" w:rsidRDefault="005B5E26" w:rsidP="005B5E26"/>
          <w:p w14:paraId="6CE5E720" w14:textId="77777777" w:rsidR="005B5E26" w:rsidRDefault="005B5E26" w:rsidP="005B5E26"/>
          <w:p w14:paraId="4AE0A1EC" w14:textId="77777777" w:rsidR="005B5E26" w:rsidRDefault="005B5E26" w:rsidP="005B5E26"/>
        </w:tc>
      </w:tr>
      <w:tr w:rsidR="005B5E26" w14:paraId="58D7B7DB" w14:textId="77777777" w:rsidTr="005B5E26">
        <w:tc>
          <w:tcPr>
            <w:tcW w:w="562" w:type="dxa"/>
          </w:tcPr>
          <w:p w14:paraId="64AD35D4" w14:textId="77777777" w:rsidR="005B5E26" w:rsidRDefault="005B5E26" w:rsidP="005B5E26">
            <w:r>
              <w:t>3</w:t>
            </w:r>
          </w:p>
        </w:tc>
        <w:tc>
          <w:tcPr>
            <w:tcW w:w="8454" w:type="dxa"/>
          </w:tcPr>
          <w:p w14:paraId="63F7052B" w14:textId="77777777" w:rsidR="005B5E26" w:rsidRDefault="005B5E26" w:rsidP="005B5E26">
            <w:pPr>
              <w:rPr>
                <w:b/>
                <w:bCs/>
              </w:rPr>
            </w:pPr>
            <w:r w:rsidRPr="005B5E26">
              <w:rPr>
                <w:b/>
                <w:bCs/>
              </w:rPr>
              <w:t>Existing National Databases or Data Sources</w:t>
            </w:r>
          </w:p>
          <w:p w14:paraId="168E25D4" w14:textId="77777777" w:rsidR="005B5E26" w:rsidRPr="005B5E26" w:rsidRDefault="005B5E26" w:rsidP="005B5E26">
            <w:pPr>
              <w:pStyle w:val="ListParagraph"/>
              <w:numPr>
                <w:ilvl w:val="0"/>
                <w:numId w:val="7"/>
              </w:numPr>
            </w:pPr>
            <w:r w:rsidRPr="005B5E26">
              <w:t xml:space="preserve">Are there existing qualifications databases, lists, or data sources that could be linked to, or migrated into, the QCP? </w:t>
            </w:r>
          </w:p>
          <w:p w14:paraId="664DFC5F" w14:textId="77777777" w:rsidR="005B5E26" w:rsidRPr="005B5E26" w:rsidRDefault="005B5E26" w:rsidP="005B5E26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 w:rsidRPr="005B5E26">
              <w:t>What adaptations, if any, would be required (e.g., data standard alignment)?</w:t>
            </w:r>
          </w:p>
        </w:tc>
      </w:tr>
      <w:tr w:rsidR="005B5E26" w14:paraId="56085C79" w14:textId="77777777">
        <w:tc>
          <w:tcPr>
            <w:tcW w:w="9016" w:type="dxa"/>
            <w:gridSpan w:val="2"/>
          </w:tcPr>
          <w:p w14:paraId="66B52340" w14:textId="77777777" w:rsidR="005B5E26" w:rsidRDefault="005B5E26" w:rsidP="005B5E26"/>
          <w:p w14:paraId="4E162E28" w14:textId="77777777" w:rsidR="005B5E26" w:rsidRDefault="005B5E26" w:rsidP="005B5E26"/>
          <w:p w14:paraId="43F5A18D" w14:textId="77777777" w:rsidR="005B5E26" w:rsidRDefault="005B5E26" w:rsidP="005B5E26"/>
          <w:p w14:paraId="41438314" w14:textId="77777777" w:rsidR="005B5E26" w:rsidRDefault="005B5E26" w:rsidP="005B5E26"/>
        </w:tc>
      </w:tr>
      <w:tr w:rsidR="005B5E26" w14:paraId="15131633" w14:textId="77777777" w:rsidTr="005B5E26">
        <w:tc>
          <w:tcPr>
            <w:tcW w:w="562" w:type="dxa"/>
          </w:tcPr>
          <w:p w14:paraId="19D06F5E" w14:textId="77777777" w:rsidR="005B5E26" w:rsidRDefault="005B5E26" w:rsidP="005B5E26">
            <w:r>
              <w:lastRenderedPageBreak/>
              <w:t>4</w:t>
            </w:r>
          </w:p>
        </w:tc>
        <w:tc>
          <w:tcPr>
            <w:tcW w:w="8454" w:type="dxa"/>
          </w:tcPr>
          <w:p w14:paraId="6C4D21B8" w14:textId="77777777" w:rsidR="005B5E26" w:rsidRDefault="005B5E26" w:rsidP="005B5E26">
            <w:pPr>
              <w:rPr>
                <w:b/>
                <w:bCs/>
              </w:rPr>
            </w:pPr>
            <w:r w:rsidRPr="005B5E26">
              <w:rPr>
                <w:b/>
                <w:bCs/>
              </w:rPr>
              <w:t>Stakeholder Mapping and Engagement Strategy</w:t>
            </w:r>
          </w:p>
          <w:p w14:paraId="66136F00" w14:textId="77777777" w:rsidR="005B5E26" w:rsidRDefault="005B5E26" w:rsidP="005B5E26">
            <w:pPr>
              <w:pStyle w:val="ListParagraph"/>
              <w:numPr>
                <w:ilvl w:val="0"/>
                <w:numId w:val="8"/>
              </w:numPr>
            </w:pPr>
            <w:r w:rsidRPr="005B5E26">
              <w:t xml:space="preserve">Which national stakeholders should be involved in using and sustaining the QCP? (e.g., NQF bodies, ministries, agencies, providers) </w:t>
            </w:r>
          </w:p>
          <w:p w14:paraId="12964738" w14:textId="77777777" w:rsidR="005B5E26" w:rsidRDefault="005B5E26" w:rsidP="005B5E26">
            <w:pPr>
              <w:pStyle w:val="ListParagraph"/>
              <w:numPr>
                <w:ilvl w:val="0"/>
                <w:numId w:val="8"/>
              </w:numPr>
            </w:pPr>
            <w:r w:rsidRPr="005B5E26">
              <w:t>What engagement mechanisms will be used? (Working groups, expert panels, bilateral meetings, workshops)</w:t>
            </w:r>
          </w:p>
          <w:p w14:paraId="2A36D842" w14:textId="77777777" w:rsidR="005B5E26" w:rsidRPr="005B5E26" w:rsidRDefault="005B5E26" w:rsidP="005B5E26">
            <w:pPr>
              <w:pStyle w:val="ListParagraph"/>
              <w:numPr>
                <w:ilvl w:val="0"/>
                <w:numId w:val="8"/>
              </w:numPr>
            </w:pPr>
            <w:r w:rsidRPr="005B5E26">
              <w:t>Are there specific stakeholders needing targeted information or capacity building?</w:t>
            </w:r>
          </w:p>
        </w:tc>
      </w:tr>
      <w:tr w:rsidR="005B5E26" w14:paraId="4825F90D" w14:textId="77777777">
        <w:tc>
          <w:tcPr>
            <w:tcW w:w="9016" w:type="dxa"/>
            <w:gridSpan w:val="2"/>
          </w:tcPr>
          <w:p w14:paraId="18475B2D" w14:textId="77777777" w:rsidR="005B5E26" w:rsidRDefault="005B5E26" w:rsidP="005B5E26"/>
          <w:p w14:paraId="04818D1E" w14:textId="77777777" w:rsidR="005B5E26" w:rsidRDefault="005B5E26" w:rsidP="005B5E26"/>
          <w:p w14:paraId="790F5B1D" w14:textId="77777777" w:rsidR="005B5E26" w:rsidRDefault="005B5E26" w:rsidP="005B5E26"/>
          <w:p w14:paraId="5D274F9C" w14:textId="77777777" w:rsidR="005B5E26" w:rsidRDefault="005B5E26" w:rsidP="005B5E26"/>
        </w:tc>
      </w:tr>
      <w:tr w:rsidR="005B5E26" w14:paraId="5F589207" w14:textId="77777777" w:rsidTr="005B5E26">
        <w:tc>
          <w:tcPr>
            <w:tcW w:w="562" w:type="dxa"/>
          </w:tcPr>
          <w:p w14:paraId="73D03858" w14:textId="77777777" w:rsidR="005B5E26" w:rsidRDefault="005B5E26" w:rsidP="005B5E26">
            <w:r>
              <w:t>5</w:t>
            </w:r>
          </w:p>
        </w:tc>
        <w:tc>
          <w:tcPr>
            <w:tcW w:w="8454" w:type="dxa"/>
          </w:tcPr>
          <w:p w14:paraId="160E72E5" w14:textId="77777777" w:rsidR="005B5E26" w:rsidRDefault="005B5E26" w:rsidP="005B5E26">
            <w:pPr>
              <w:rPr>
                <w:b/>
                <w:bCs/>
              </w:rPr>
            </w:pPr>
            <w:r w:rsidRPr="005B5E26">
              <w:rPr>
                <w:b/>
                <w:bCs/>
              </w:rPr>
              <w:t>Immediate Enablers and Risks</w:t>
            </w:r>
          </w:p>
          <w:p w14:paraId="435A7676" w14:textId="77777777" w:rsidR="005B5E26" w:rsidRPr="005B5E26" w:rsidRDefault="005B5E26" w:rsidP="005B5E26">
            <w:pPr>
              <w:pStyle w:val="ListParagraph"/>
              <w:numPr>
                <w:ilvl w:val="0"/>
                <w:numId w:val="9"/>
              </w:numPr>
            </w:pPr>
            <w:r w:rsidRPr="005B5E26">
              <w:t xml:space="preserve">Are there existing national advantages to leverage? (e.g., strong NQF governance, existing data standards, regional initiatives) </w:t>
            </w:r>
          </w:p>
          <w:p w14:paraId="007F5A59" w14:textId="77777777" w:rsidR="005B5E26" w:rsidRPr="005B5E26" w:rsidRDefault="005B5E26" w:rsidP="005B5E26">
            <w:pPr>
              <w:pStyle w:val="ListParagraph"/>
              <w:numPr>
                <w:ilvl w:val="0"/>
                <w:numId w:val="9"/>
              </w:numPr>
            </w:pPr>
            <w:r w:rsidRPr="005B5E26">
              <w:t xml:space="preserve">What are potential short-term risks or obstacles (technical, policy, institutional)? </w:t>
            </w:r>
          </w:p>
          <w:p w14:paraId="30B9B4C4" w14:textId="77777777" w:rsidR="005B5E26" w:rsidRPr="005B5E26" w:rsidRDefault="005B5E26" w:rsidP="005B5E26">
            <w:pPr>
              <w:pStyle w:val="ListParagraph"/>
              <w:numPr>
                <w:ilvl w:val="0"/>
                <w:numId w:val="9"/>
              </w:numPr>
              <w:rPr>
                <w:b/>
                <w:bCs/>
              </w:rPr>
            </w:pPr>
            <w:r w:rsidRPr="005B5E26">
              <w:t>Proposed mitigation actions.</w:t>
            </w:r>
          </w:p>
        </w:tc>
      </w:tr>
      <w:tr w:rsidR="005B5E26" w14:paraId="66924C2E" w14:textId="77777777">
        <w:tc>
          <w:tcPr>
            <w:tcW w:w="9016" w:type="dxa"/>
            <w:gridSpan w:val="2"/>
          </w:tcPr>
          <w:p w14:paraId="63E6FF2E" w14:textId="77777777" w:rsidR="005B5E26" w:rsidRDefault="005B5E26" w:rsidP="005B5E26"/>
          <w:p w14:paraId="2FD867C5" w14:textId="77777777" w:rsidR="005B5E26" w:rsidRDefault="005B5E26" w:rsidP="005B5E26"/>
          <w:p w14:paraId="1C11C52A" w14:textId="77777777" w:rsidR="005B5E26" w:rsidRDefault="005B5E26" w:rsidP="005B5E26"/>
          <w:p w14:paraId="70C59281" w14:textId="77777777" w:rsidR="005B5E26" w:rsidRDefault="005B5E26" w:rsidP="005B5E26"/>
        </w:tc>
      </w:tr>
    </w:tbl>
    <w:p w14:paraId="15818184" w14:textId="77777777" w:rsidR="006E090A" w:rsidRDefault="006E090A" w:rsidP="006E090A">
      <w:pPr>
        <w:pStyle w:val="Heading2"/>
      </w:pPr>
    </w:p>
    <w:p w14:paraId="245261A6" w14:textId="77777777" w:rsidR="005B5E26" w:rsidRDefault="006E090A" w:rsidP="006E090A">
      <w:pPr>
        <w:pStyle w:val="Heading2"/>
      </w:pPr>
      <w:r w:rsidRPr="006E090A">
        <w:t>Phase 2: Mid-Term National Strategy (H1 2026)</w:t>
      </w:r>
    </w:p>
    <w:p w14:paraId="0778D5BB" w14:textId="77777777" w:rsidR="006E090A" w:rsidRPr="006E090A" w:rsidRDefault="006E090A" w:rsidP="006E090A">
      <w:r w:rsidRPr="006E090A">
        <w:rPr>
          <w:b/>
          <w:bCs/>
        </w:rPr>
        <w:t>Focus:</w:t>
      </w:r>
      <w:r w:rsidRPr="006E090A">
        <w:t xml:space="preserve"> Using first national experiences with the fully operational QCP to build a realistic, country-specific strategy.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454"/>
      </w:tblGrid>
      <w:tr w:rsidR="006E090A" w14:paraId="253CB215" w14:textId="77777777" w:rsidTr="002E6F6B">
        <w:tc>
          <w:tcPr>
            <w:tcW w:w="562" w:type="dxa"/>
          </w:tcPr>
          <w:p w14:paraId="41AC11CB" w14:textId="77777777" w:rsidR="006E090A" w:rsidRDefault="006E090A" w:rsidP="002E6F6B">
            <w:r>
              <w:t>6</w:t>
            </w:r>
          </w:p>
        </w:tc>
        <w:tc>
          <w:tcPr>
            <w:tcW w:w="8454" w:type="dxa"/>
          </w:tcPr>
          <w:p w14:paraId="01336EB1" w14:textId="77777777" w:rsidR="006E090A" w:rsidRPr="006E090A" w:rsidRDefault="006E090A" w:rsidP="006E090A">
            <w:r w:rsidRPr="006E090A">
              <w:rPr>
                <w:b/>
                <w:bCs/>
              </w:rPr>
              <w:t>First Experiences with the QCP</w:t>
            </w:r>
          </w:p>
          <w:p w14:paraId="2D2A3CE4" w14:textId="77777777" w:rsidR="006E090A" w:rsidRDefault="006E090A" w:rsidP="002E6F6B">
            <w:pPr>
              <w:pStyle w:val="ListParagraph"/>
              <w:numPr>
                <w:ilvl w:val="0"/>
                <w:numId w:val="5"/>
              </w:numPr>
            </w:pPr>
            <w:r w:rsidRPr="006E090A">
              <w:t xml:space="preserve">What has been your country’s experience using the QCP since its full rollout? </w:t>
            </w:r>
          </w:p>
          <w:p w14:paraId="486EC055" w14:textId="77777777" w:rsidR="006E090A" w:rsidRDefault="006E090A" w:rsidP="002E6F6B">
            <w:pPr>
              <w:pStyle w:val="ListParagraph"/>
              <w:numPr>
                <w:ilvl w:val="0"/>
                <w:numId w:val="5"/>
              </w:numPr>
            </w:pPr>
            <w:r w:rsidRPr="006E090A">
              <w:t xml:space="preserve">Have there been successes, gaps, or technical challenges? </w:t>
            </w:r>
          </w:p>
          <w:p w14:paraId="5BD5697C" w14:textId="77777777" w:rsidR="006E090A" w:rsidRDefault="006E090A" w:rsidP="002E6F6B">
            <w:pPr>
              <w:pStyle w:val="ListParagraph"/>
              <w:numPr>
                <w:ilvl w:val="0"/>
                <w:numId w:val="5"/>
              </w:numPr>
            </w:pPr>
            <w:r w:rsidRPr="006E090A">
              <w:t>Feedback from stakeholders (e.g., data providers, users, policy-makers).</w:t>
            </w:r>
          </w:p>
        </w:tc>
      </w:tr>
      <w:tr w:rsidR="006E090A" w14:paraId="7350E573" w14:textId="77777777" w:rsidTr="002E6F6B">
        <w:tc>
          <w:tcPr>
            <w:tcW w:w="9016" w:type="dxa"/>
            <w:gridSpan w:val="2"/>
          </w:tcPr>
          <w:p w14:paraId="2488A905" w14:textId="77777777" w:rsidR="006E090A" w:rsidRDefault="006E090A" w:rsidP="002E6F6B"/>
          <w:p w14:paraId="29C8F30B" w14:textId="77777777" w:rsidR="006E090A" w:rsidRDefault="006E090A" w:rsidP="002E6F6B"/>
          <w:p w14:paraId="1D20B8C0" w14:textId="77777777" w:rsidR="006E090A" w:rsidRDefault="006E090A" w:rsidP="002E6F6B"/>
          <w:p w14:paraId="0B5C69BB" w14:textId="77777777" w:rsidR="006E090A" w:rsidRDefault="006E090A" w:rsidP="002E6F6B"/>
        </w:tc>
      </w:tr>
      <w:tr w:rsidR="006E090A" w14:paraId="2CD38D2C" w14:textId="77777777" w:rsidTr="002E6F6B">
        <w:tc>
          <w:tcPr>
            <w:tcW w:w="562" w:type="dxa"/>
          </w:tcPr>
          <w:p w14:paraId="017F67AA" w14:textId="77777777" w:rsidR="006E090A" w:rsidRDefault="006E090A" w:rsidP="002E6F6B">
            <w:r>
              <w:t>7</w:t>
            </w:r>
          </w:p>
        </w:tc>
        <w:tc>
          <w:tcPr>
            <w:tcW w:w="8454" w:type="dxa"/>
          </w:tcPr>
          <w:p w14:paraId="0FB8940A" w14:textId="77777777" w:rsidR="006E090A" w:rsidRDefault="006E090A" w:rsidP="006E090A">
            <w:pPr>
              <w:rPr>
                <w:b/>
                <w:bCs/>
              </w:rPr>
            </w:pPr>
            <w:r w:rsidRPr="006E090A">
              <w:rPr>
                <w:b/>
                <w:bCs/>
              </w:rPr>
              <w:t>Mid-Term Strategy for QCP Integration</w:t>
            </w:r>
          </w:p>
          <w:p w14:paraId="37140EB7" w14:textId="77777777" w:rsidR="006E090A" w:rsidRDefault="006E090A" w:rsidP="006E090A">
            <w:pPr>
              <w:pStyle w:val="ListParagraph"/>
              <w:numPr>
                <w:ilvl w:val="0"/>
                <w:numId w:val="11"/>
              </w:numPr>
            </w:pPr>
            <w:r w:rsidRPr="006E090A">
              <w:t xml:space="preserve">What is the strategy for systematically integrating QCP into national qualifications governance? </w:t>
            </w:r>
          </w:p>
          <w:p w14:paraId="1785419C" w14:textId="77777777" w:rsidR="006E090A" w:rsidRDefault="006E090A" w:rsidP="002E6F6B">
            <w:pPr>
              <w:pStyle w:val="ListParagraph"/>
              <w:numPr>
                <w:ilvl w:val="0"/>
                <w:numId w:val="6"/>
              </w:numPr>
            </w:pPr>
            <w:r w:rsidRPr="006E090A">
              <w:t xml:space="preserve">How will the QCP support national policy goals (e.g., data transparency, quality assurance, cross-border recognition, skills intelligence)? </w:t>
            </w:r>
          </w:p>
          <w:p w14:paraId="6E32C59A" w14:textId="77777777" w:rsidR="006E090A" w:rsidRPr="005B5E26" w:rsidRDefault="006E090A" w:rsidP="002E6F6B">
            <w:pPr>
              <w:pStyle w:val="ListParagraph"/>
              <w:numPr>
                <w:ilvl w:val="0"/>
                <w:numId w:val="6"/>
              </w:numPr>
            </w:pPr>
            <w:r w:rsidRPr="006E090A">
              <w:t>Are additional functionalities, training, or stakeholder engagement required?</w:t>
            </w:r>
          </w:p>
        </w:tc>
      </w:tr>
      <w:tr w:rsidR="006E090A" w14:paraId="3734F67E" w14:textId="77777777" w:rsidTr="002E6F6B">
        <w:tc>
          <w:tcPr>
            <w:tcW w:w="9016" w:type="dxa"/>
            <w:gridSpan w:val="2"/>
          </w:tcPr>
          <w:p w14:paraId="4ADB9DEF" w14:textId="77777777" w:rsidR="006E090A" w:rsidRDefault="006E090A" w:rsidP="002E6F6B"/>
          <w:p w14:paraId="6646C891" w14:textId="77777777" w:rsidR="006E090A" w:rsidRDefault="006E090A" w:rsidP="002E6F6B"/>
          <w:p w14:paraId="44894E59" w14:textId="77777777" w:rsidR="006E090A" w:rsidRDefault="006E090A" w:rsidP="002E6F6B"/>
          <w:p w14:paraId="628F86D8" w14:textId="77777777" w:rsidR="006E090A" w:rsidRDefault="006E090A" w:rsidP="002E6F6B"/>
        </w:tc>
      </w:tr>
      <w:tr w:rsidR="006E090A" w14:paraId="7FAAD778" w14:textId="77777777" w:rsidTr="002E6F6B">
        <w:tc>
          <w:tcPr>
            <w:tcW w:w="562" w:type="dxa"/>
          </w:tcPr>
          <w:p w14:paraId="05E11A71" w14:textId="77777777" w:rsidR="006E090A" w:rsidRDefault="006E090A" w:rsidP="002E6F6B">
            <w:r>
              <w:lastRenderedPageBreak/>
              <w:t>8</w:t>
            </w:r>
          </w:p>
        </w:tc>
        <w:tc>
          <w:tcPr>
            <w:tcW w:w="8454" w:type="dxa"/>
          </w:tcPr>
          <w:p w14:paraId="27C00C49" w14:textId="77777777" w:rsidR="006E090A" w:rsidRDefault="006E090A" w:rsidP="002E6F6B">
            <w:pPr>
              <w:rPr>
                <w:b/>
                <w:bCs/>
              </w:rPr>
            </w:pPr>
            <w:r w:rsidRPr="006E090A">
              <w:rPr>
                <w:b/>
                <w:bCs/>
              </w:rPr>
              <w:t>Sustainable Governance and Data Processes</w:t>
            </w:r>
          </w:p>
          <w:p w14:paraId="0DA41EF2" w14:textId="77777777" w:rsidR="006E090A" w:rsidRDefault="006E090A" w:rsidP="006E090A">
            <w:pPr>
              <w:pStyle w:val="ListParagraph"/>
              <w:numPr>
                <w:ilvl w:val="0"/>
                <w:numId w:val="7"/>
              </w:numPr>
            </w:pPr>
            <w:r>
              <w:t>Who will have national responsibility for QCP data input, curation, and quality assurance?</w:t>
            </w:r>
          </w:p>
          <w:p w14:paraId="6C43D5E5" w14:textId="77777777" w:rsidR="006E090A" w:rsidRDefault="006E090A" w:rsidP="006E090A">
            <w:pPr>
              <w:pStyle w:val="ListParagraph"/>
              <w:numPr>
                <w:ilvl w:val="0"/>
                <w:numId w:val="7"/>
              </w:numPr>
            </w:pPr>
            <w:r>
              <w:t>What ongoing collaboration mechanisms are foreseen (e.g., national working group, technical team)?</w:t>
            </w:r>
          </w:p>
          <w:p w14:paraId="0171A3F0" w14:textId="77777777" w:rsidR="006E090A" w:rsidRPr="005B5E26" w:rsidRDefault="006E090A" w:rsidP="006E090A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t>Are there plans to expand data coverage (e.g., beyond higher education to VET, micro-credentials)?</w:t>
            </w:r>
          </w:p>
        </w:tc>
      </w:tr>
      <w:tr w:rsidR="006E090A" w14:paraId="1D686B57" w14:textId="77777777" w:rsidTr="002E6F6B">
        <w:tc>
          <w:tcPr>
            <w:tcW w:w="9016" w:type="dxa"/>
            <w:gridSpan w:val="2"/>
          </w:tcPr>
          <w:p w14:paraId="58191A05" w14:textId="77777777" w:rsidR="006E090A" w:rsidRDefault="006E090A" w:rsidP="002E6F6B"/>
          <w:p w14:paraId="560807C2" w14:textId="77777777" w:rsidR="006E090A" w:rsidRDefault="006E090A" w:rsidP="002E6F6B"/>
          <w:p w14:paraId="0D1E846E" w14:textId="77777777" w:rsidR="006E090A" w:rsidRDefault="006E090A" w:rsidP="002E6F6B"/>
          <w:p w14:paraId="66CB3977" w14:textId="77777777" w:rsidR="006E090A" w:rsidRDefault="006E090A" w:rsidP="002E6F6B"/>
        </w:tc>
      </w:tr>
      <w:tr w:rsidR="006E090A" w14:paraId="45792B98" w14:textId="77777777" w:rsidTr="002E6F6B">
        <w:tc>
          <w:tcPr>
            <w:tcW w:w="562" w:type="dxa"/>
          </w:tcPr>
          <w:p w14:paraId="49EAABAA" w14:textId="77777777" w:rsidR="006E090A" w:rsidRDefault="006E090A" w:rsidP="002E6F6B">
            <w:r>
              <w:t>9</w:t>
            </w:r>
          </w:p>
        </w:tc>
        <w:tc>
          <w:tcPr>
            <w:tcW w:w="8454" w:type="dxa"/>
          </w:tcPr>
          <w:p w14:paraId="4AC88867" w14:textId="77777777" w:rsidR="006E090A" w:rsidRDefault="006E090A" w:rsidP="006E090A">
            <w:pPr>
              <w:rPr>
                <w:b/>
                <w:bCs/>
              </w:rPr>
            </w:pPr>
            <w:r w:rsidRPr="006E090A">
              <w:rPr>
                <w:b/>
                <w:bCs/>
              </w:rPr>
              <w:t>Funding and Technical Resources</w:t>
            </w:r>
          </w:p>
          <w:p w14:paraId="0A25A3A0" w14:textId="77777777" w:rsidR="006E090A" w:rsidRDefault="006E090A" w:rsidP="006E090A">
            <w:pPr>
              <w:pStyle w:val="ListParagraph"/>
              <w:numPr>
                <w:ilvl w:val="0"/>
                <w:numId w:val="10"/>
              </w:numPr>
            </w:pPr>
            <w:r>
              <w:t>What national resources (technical, human, financial) can support ongoing QCP engagement?</w:t>
            </w:r>
          </w:p>
          <w:p w14:paraId="6102DA2F" w14:textId="77777777" w:rsidR="006E090A" w:rsidRPr="005B5E26" w:rsidRDefault="006E090A" w:rsidP="006E090A">
            <w:pPr>
              <w:pStyle w:val="ListParagraph"/>
              <w:numPr>
                <w:ilvl w:val="0"/>
                <w:numId w:val="8"/>
              </w:numPr>
            </w:pPr>
            <w:r>
              <w:t>Is external support required (e.g., AU, regional projects, development partners)?</w:t>
            </w:r>
          </w:p>
        </w:tc>
      </w:tr>
      <w:tr w:rsidR="006E090A" w14:paraId="269625D1" w14:textId="77777777" w:rsidTr="002E6F6B">
        <w:tc>
          <w:tcPr>
            <w:tcW w:w="9016" w:type="dxa"/>
            <w:gridSpan w:val="2"/>
          </w:tcPr>
          <w:p w14:paraId="548A3CFC" w14:textId="77777777" w:rsidR="006E090A" w:rsidRDefault="006E090A" w:rsidP="002E6F6B"/>
          <w:p w14:paraId="5652766C" w14:textId="77777777" w:rsidR="006E090A" w:rsidRDefault="006E090A" w:rsidP="002E6F6B"/>
          <w:p w14:paraId="3495F623" w14:textId="77777777" w:rsidR="006E090A" w:rsidRDefault="006E090A" w:rsidP="002E6F6B"/>
          <w:p w14:paraId="78105B94" w14:textId="77777777" w:rsidR="006E090A" w:rsidRDefault="006E090A" w:rsidP="002E6F6B"/>
        </w:tc>
      </w:tr>
    </w:tbl>
    <w:p w14:paraId="69358FE0" w14:textId="77777777" w:rsidR="005B7C8D" w:rsidRPr="00351292" w:rsidRDefault="005B7C8D" w:rsidP="005B7C8D">
      <w:pPr>
        <w:pStyle w:val="Heading2"/>
      </w:pPr>
    </w:p>
    <w:p w14:paraId="46DD731E" w14:textId="77777777" w:rsidR="005B7C8D" w:rsidRPr="00351292" w:rsidRDefault="005B7C8D" w:rsidP="005B7C8D">
      <w:pPr>
        <w:pStyle w:val="Heading2"/>
      </w:pPr>
      <w:r w:rsidRPr="00351292">
        <w:t>Phase 3: Long-Term National Vision &amp; Handover (H2 2026)</w:t>
      </w:r>
    </w:p>
    <w:p w14:paraId="38963192" w14:textId="598F68E7" w:rsidR="005B7C8D" w:rsidRPr="005B7C8D" w:rsidRDefault="005B7C8D" w:rsidP="005B7C8D">
      <w:r w:rsidRPr="005B7C8D">
        <w:rPr>
          <w:b/>
          <w:bCs/>
        </w:rPr>
        <w:t>Focus</w:t>
      </w:r>
      <w:r w:rsidRPr="005B7C8D">
        <w:t>: Ensuring national ownership and sustainability after ETF handover.</w:t>
      </w:r>
    </w:p>
    <w:p w14:paraId="74F8888D" w14:textId="77777777" w:rsidR="006E090A" w:rsidRDefault="006E090A" w:rsidP="005B5E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454"/>
      </w:tblGrid>
      <w:tr w:rsidR="006E090A" w14:paraId="4811C5EC" w14:textId="77777777" w:rsidTr="002E6F6B">
        <w:tc>
          <w:tcPr>
            <w:tcW w:w="562" w:type="dxa"/>
          </w:tcPr>
          <w:p w14:paraId="7D9B733E" w14:textId="77777777" w:rsidR="006E090A" w:rsidRDefault="006E090A" w:rsidP="002E6F6B">
            <w:r>
              <w:t>10</w:t>
            </w:r>
          </w:p>
        </w:tc>
        <w:tc>
          <w:tcPr>
            <w:tcW w:w="8454" w:type="dxa"/>
          </w:tcPr>
          <w:p w14:paraId="4FA112A0" w14:textId="77777777" w:rsidR="006E090A" w:rsidRPr="006E090A" w:rsidRDefault="005B7C8D" w:rsidP="002E6F6B">
            <w:r w:rsidRPr="005B7C8D">
              <w:rPr>
                <w:b/>
                <w:bCs/>
              </w:rPr>
              <w:t>National Long-Term Vision for the QCP</w:t>
            </w:r>
          </w:p>
          <w:p w14:paraId="71545CC3" w14:textId="77777777" w:rsidR="005B7C8D" w:rsidRDefault="005B7C8D" w:rsidP="005B7C8D">
            <w:pPr>
              <w:pStyle w:val="ListParagraph"/>
              <w:numPr>
                <w:ilvl w:val="0"/>
                <w:numId w:val="5"/>
              </w:numPr>
            </w:pPr>
            <w:r>
              <w:t>What is the long-term vision for your country’s engagement with the QCP (3–5 years)?</w:t>
            </w:r>
          </w:p>
          <w:p w14:paraId="4C77A079" w14:textId="77777777" w:rsidR="005B7C8D" w:rsidRDefault="005B7C8D" w:rsidP="005B7C8D">
            <w:pPr>
              <w:pStyle w:val="ListParagraph"/>
              <w:numPr>
                <w:ilvl w:val="0"/>
                <w:numId w:val="5"/>
              </w:numPr>
            </w:pPr>
            <w:r>
              <w:t>How does the QCP align with national education, skills, and mobility priorities?</w:t>
            </w:r>
          </w:p>
          <w:p w14:paraId="245410B5" w14:textId="77777777" w:rsidR="006E090A" w:rsidRDefault="005B7C8D" w:rsidP="005B7C8D">
            <w:pPr>
              <w:pStyle w:val="ListParagraph"/>
              <w:numPr>
                <w:ilvl w:val="0"/>
                <w:numId w:val="5"/>
              </w:numPr>
            </w:pPr>
            <w:r>
              <w:t>How can the QCP support regional or continental recognition, mobility, and integration?</w:t>
            </w:r>
          </w:p>
        </w:tc>
      </w:tr>
      <w:tr w:rsidR="006E090A" w14:paraId="679C684E" w14:textId="77777777" w:rsidTr="002E6F6B">
        <w:tc>
          <w:tcPr>
            <w:tcW w:w="9016" w:type="dxa"/>
            <w:gridSpan w:val="2"/>
          </w:tcPr>
          <w:p w14:paraId="6CE2C43A" w14:textId="77777777" w:rsidR="006E090A" w:rsidRDefault="006E090A" w:rsidP="002E6F6B"/>
          <w:p w14:paraId="528EC893" w14:textId="77777777" w:rsidR="006E090A" w:rsidRDefault="006E090A" w:rsidP="002E6F6B"/>
          <w:p w14:paraId="4AB191A2" w14:textId="77777777" w:rsidR="006E090A" w:rsidRDefault="006E090A" w:rsidP="002E6F6B"/>
          <w:p w14:paraId="192CD2B7" w14:textId="77777777" w:rsidR="006E090A" w:rsidRDefault="006E090A" w:rsidP="002E6F6B"/>
        </w:tc>
      </w:tr>
      <w:tr w:rsidR="006E090A" w14:paraId="15FCA2C6" w14:textId="77777777" w:rsidTr="002E6F6B">
        <w:tc>
          <w:tcPr>
            <w:tcW w:w="562" w:type="dxa"/>
          </w:tcPr>
          <w:p w14:paraId="765A7085" w14:textId="77777777" w:rsidR="006E090A" w:rsidRDefault="006E090A" w:rsidP="002E6F6B">
            <w:r>
              <w:t>11</w:t>
            </w:r>
          </w:p>
        </w:tc>
        <w:tc>
          <w:tcPr>
            <w:tcW w:w="8454" w:type="dxa"/>
          </w:tcPr>
          <w:p w14:paraId="069B85A5" w14:textId="77777777" w:rsidR="006E090A" w:rsidRDefault="005B7C8D" w:rsidP="002E6F6B">
            <w:pPr>
              <w:rPr>
                <w:b/>
                <w:bCs/>
              </w:rPr>
            </w:pPr>
            <w:r w:rsidRPr="005B7C8D">
              <w:rPr>
                <w:b/>
                <w:bCs/>
              </w:rPr>
              <w:t>Institutionalising National Use of the QCP</w:t>
            </w:r>
          </w:p>
          <w:p w14:paraId="1762D101" w14:textId="77777777" w:rsidR="005B7C8D" w:rsidRDefault="005B7C8D" w:rsidP="005B7C8D">
            <w:pPr>
              <w:pStyle w:val="ListParagraph"/>
              <w:numPr>
                <w:ilvl w:val="0"/>
                <w:numId w:val="11"/>
              </w:numPr>
            </w:pPr>
            <w:r>
              <w:t>How will national processes, policies, and governance structures ensure continuous QCP use?</w:t>
            </w:r>
          </w:p>
          <w:p w14:paraId="44F8C078" w14:textId="77777777" w:rsidR="006E090A" w:rsidRPr="005B5E26" w:rsidRDefault="005B7C8D" w:rsidP="005B7C8D">
            <w:pPr>
              <w:pStyle w:val="ListParagraph"/>
              <w:numPr>
                <w:ilvl w:val="0"/>
                <w:numId w:val="11"/>
              </w:numPr>
            </w:pPr>
            <w:r>
              <w:t>Are national stakeholders sufficiently trained and empowered to maintain data and use the platform?</w:t>
            </w:r>
          </w:p>
        </w:tc>
      </w:tr>
      <w:tr w:rsidR="006E090A" w14:paraId="4D7C561D" w14:textId="77777777" w:rsidTr="002E6F6B">
        <w:tc>
          <w:tcPr>
            <w:tcW w:w="9016" w:type="dxa"/>
            <w:gridSpan w:val="2"/>
          </w:tcPr>
          <w:p w14:paraId="17FD3DFB" w14:textId="77777777" w:rsidR="006E090A" w:rsidRDefault="006E090A" w:rsidP="002E6F6B"/>
          <w:p w14:paraId="693F7490" w14:textId="77777777" w:rsidR="006E090A" w:rsidRDefault="006E090A" w:rsidP="002E6F6B"/>
          <w:p w14:paraId="4267A2DC" w14:textId="77777777" w:rsidR="006E090A" w:rsidRDefault="006E090A" w:rsidP="002E6F6B"/>
          <w:p w14:paraId="1CDFB701" w14:textId="77777777" w:rsidR="006E090A" w:rsidRDefault="006E090A" w:rsidP="002E6F6B"/>
        </w:tc>
      </w:tr>
      <w:tr w:rsidR="006E090A" w14:paraId="77B0D574" w14:textId="77777777" w:rsidTr="002E6F6B">
        <w:tc>
          <w:tcPr>
            <w:tcW w:w="562" w:type="dxa"/>
          </w:tcPr>
          <w:p w14:paraId="36006B94" w14:textId="77777777" w:rsidR="006E090A" w:rsidRDefault="006E090A" w:rsidP="002E6F6B">
            <w:r>
              <w:t>12</w:t>
            </w:r>
          </w:p>
        </w:tc>
        <w:tc>
          <w:tcPr>
            <w:tcW w:w="8454" w:type="dxa"/>
          </w:tcPr>
          <w:p w14:paraId="492BECD3" w14:textId="77777777" w:rsidR="006E090A" w:rsidRDefault="005B7C8D" w:rsidP="002E6F6B">
            <w:pPr>
              <w:rPr>
                <w:b/>
                <w:bCs/>
              </w:rPr>
            </w:pPr>
            <w:r w:rsidRPr="005B7C8D">
              <w:rPr>
                <w:b/>
                <w:bCs/>
              </w:rPr>
              <w:t>Measuring Impact and Continuous Improvement</w:t>
            </w:r>
          </w:p>
          <w:p w14:paraId="35292F3F" w14:textId="77777777" w:rsidR="005B7C8D" w:rsidRDefault="005B7C8D" w:rsidP="005B7C8D">
            <w:pPr>
              <w:pStyle w:val="ListParagraph"/>
              <w:numPr>
                <w:ilvl w:val="0"/>
                <w:numId w:val="7"/>
              </w:numPr>
            </w:pPr>
            <w:r>
              <w:t>How will your country measure the success and impact of using the QCP (e.g., data coverage, user uptake, policy influence)?</w:t>
            </w:r>
          </w:p>
          <w:p w14:paraId="08066080" w14:textId="77777777" w:rsidR="006E090A" w:rsidRPr="005B5E26" w:rsidRDefault="005B7C8D" w:rsidP="005B7C8D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t>What mechanisms will ensure ongoing quality assurance, user feedback, and platform relevance?</w:t>
            </w:r>
          </w:p>
        </w:tc>
      </w:tr>
      <w:tr w:rsidR="006E090A" w14:paraId="5AD3B587" w14:textId="77777777" w:rsidTr="002E6F6B">
        <w:tc>
          <w:tcPr>
            <w:tcW w:w="9016" w:type="dxa"/>
            <w:gridSpan w:val="2"/>
          </w:tcPr>
          <w:p w14:paraId="55F9C3DE" w14:textId="77777777" w:rsidR="006E090A" w:rsidRDefault="006E090A" w:rsidP="002E6F6B"/>
          <w:p w14:paraId="69DBF7E2" w14:textId="77777777" w:rsidR="006E090A" w:rsidRDefault="006E090A" w:rsidP="002E6F6B"/>
          <w:p w14:paraId="36C189F2" w14:textId="77777777" w:rsidR="006E090A" w:rsidRDefault="006E090A" w:rsidP="002E6F6B"/>
          <w:p w14:paraId="39D5D185" w14:textId="77777777" w:rsidR="006E090A" w:rsidRDefault="006E090A" w:rsidP="002E6F6B"/>
        </w:tc>
      </w:tr>
      <w:tr w:rsidR="006E090A" w14:paraId="1F935992" w14:textId="77777777" w:rsidTr="002E6F6B">
        <w:tc>
          <w:tcPr>
            <w:tcW w:w="562" w:type="dxa"/>
          </w:tcPr>
          <w:p w14:paraId="06E7F08F" w14:textId="77777777" w:rsidR="006E090A" w:rsidRDefault="006E090A" w:rsidP="002E6F6B">
            <w:r>
              <w:t>13</w:t>
            </w:r>
          </w:p>
        </w:tc>
        <w:tc>
          <w:tcPr>
            <w:tcW w:w="8454" w:type="dxa"/>
          </w:tcPr>
          <w:p w14:paraId="0B0462BD" w14:textId="77777777" w:rsidR="005B7C8D" w:rsidRDefault="005B7C8D" w:rsidP="005B7C8D">
            <w:pPr>
              <w:rPr>
                <w:b/>
                <w:bCs/>
              </w:rPr>
            </w:pPr>
            <w:r w:rsidRPr="005B7C8D">
              <w:rPr>
                <w:b/>
                <w:bCs/>
              </w:rPr>
              <w:t>National Commitments Post-Handover</w:t>
            </w:r>
          </w:p>
          <w:p w14:paraId="424C9665" w14:textId="77777777" w:rsidR="005B7C8D" w:rsidRDefault="005B7C8D" w:rsidP="005B7C8D">
            <w:pPr>
              <w:pStyle w:val="ListParagraph"/>
              <w:numPr>
                <w:ilvl w:val="0"/>
                <w:numId w:val="15"/>
              </w:numPr>
            </w:pPr>
            <w:r>
              <w:t>What commitments will your country make to the ACQF Network regarding QCP data, participation, and peer collaboration?</w:t>
            </w:r>
          </w:p>
          <w:p w14:paraId="0F328134" w14:textId="77777777" w:rsidR="006E090A" w:rsidRPr="005B5E26" w:rsidRDefault="005B7C8D" w:rsidP="005B7C8D">
            <w:pPr>
              <w:pStyle w:val="ListParagraph"/>
              <w:numPr>
                <w:ilvl w:val="0"/>
                <w:numId w:val="15"/>
              </w:numPr>
            </w:pPr>
            <w:r>
              <w:t>Are there regional cooperation mechanisms your country wishes to champion (e.g., in qualifications recognition, data alignment)?</w:t>
            </w:r>
          </w:p>
        </w:tc>
      </w:tr>
      <w:tr w:rsidR="006E090A" w14:paraId="6C74B729" w14:textId="77777777" w:rsidTr="002E6F6B">
        <w:tc>
          <w:tcPr>
            <w:tcW w:w="9016" w:type="dxa"/>
            <w:gridSpan w:val="2"/>
          </w:tcPr>
          <w:p w14:paraId="72DFF9EC" w14:textId="77777777" w:rsidR="006E090A" w:rsidRDefault="006E090A" w:rsidP="002E6F6B"/>
          <w:p w14:paraId="1583C24E" w14:textId="77777777" w:rsidR="006E090A" w:rsidRDefault="006E090A" w:rsidP="002E6F6B"/>
          <w:p w14:paraId="7AC1EFA4" w14:textId="77777777" w:rsidR="006E090A" w:rsidRDefault="006E090A" w:rsidP="002E6F6B"/>
          <w:p w14:paraId="7D136774" w14:textId="77777777" w:rsidR="006E090A" w:rsidRDefault="006E090A" w:rsidP="002E6F6B"/>
        </w:tc>
      </w:tr>
    </w:tbl>
    <w:p w14:paraId="49CA7ABD" w14:textId="37679377" w:rsidR="006E090A" w:rsidRPr="006E090A" w:rsidRDefault="006E090A" w:rsidP="005815E8"/>
    <w:sectPr w:rsidR="006E090A" w:rsidRPr="006E090A">
      <w:footerReference w:type="default" r:id="rId9"/>
      <w:pgSz w:w="11906" w:h="16838"/>
      <w:pgMar w:top="1440" w:right="1440" w:bottom="1440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1FB79" w14:textId="77777777" w:rsidR="004F120B" w:rsidRDefault="004F120B" w:rsidP="005B5E26">
      <w:r>
        <w:separator/>
      </w:r>
    </w:p>
  </w:endnote>
  <w:endnote w:type="continuationSeparator" w:id="0">
    <w:p w14:paraId="6886791F" w14:textId="77777777" w:rsidR="004F120B" w:rsidRDefault="004F120B" w:rsidP="005B5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E4D2FB6F-7537-4BCD-98DC-CE5EDBEC72A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17A891C9-2172-40BC-A40F-ADCA5C8CFCB1}"/>
    <w:embedBold r:id="rId3" w:fontKey="{91883742-1448-46A1-A5EE-8666903A51F3}"/>
    <w:embedItalic r:id="rId4" w:fontKey="{0511698A-7FA0-41FA-AE43-C223349BD4F5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AD6F2435-F2FC-4D22-9FDB-270DE56C0CF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3F935262-AEA8-4AA3-9E81-C042BD869552}"/>
    <w:embedBold r:id="rId7" w:fontKey="{62CD1380-9885-4AAA-9401-C126783B4FB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329679FB-EDFB-4CFE-BDBE-3128D8B425AD}"/>
    <w:embedBold r:id="rId9" w:fontKey="{F35468F9-EF45-4188-996F-207844146B6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DEA1F405-065C-4667-A5A5-DAE184FDFC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CBFF2" w14:textId="77777777" w:rsidR="000466E5" w:rsidRDefault="000466E5" w:rsidP="005B5E26"/>
  <w:p w14:paraId="20DCA58C" w14:textId="77777777" w:rsidR="000466E5" w:rsidRDefault="000466E5" w:rsidP="005B5E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31682" w14:textId="77777777" w:rsidR="004F120B" w:rsidRDefault="004F120B" w:rsidP="005B5E26">
      <w:r>
        <w:separator/>
      </w:r>
    </w:p>
  </w:footnote>
  <w:footnote w:type="continuationSeparator" w:id="0">
    <w:p w14:paraId="7DF8B6AD" w14:textId="77777777" w:rsidR="004F120B" w:rsidRDefault="004F120B" w:rsidP="005B5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63B"/>
    <w:multiLevelType w:val="hybridMultilevel"/>
    <w:tmpl w:val="3D58A8C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036B85"/>
    <w:multiLevelType w:val="multilevel"/>
    <w:tmpl w:val="1C5699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pStyle w:val="Heading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47D2162"/>
    <w:multiLevelType w:val="hybridMultilevel"/>
    <w:tmpl w:val="E278CA86"/>
    <w:lvl w:ilvl="0" w:tplc="AE2693E6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03BB2"/>
    <w:multiLevelType w:val="multilevel"/>
    <w:tmpl w:val="D6DEAAE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/>
        <w:sz w:val="21"/>
        <w:szCs w:val="21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2D280D6C"/>
    <w:multiLevelType w:val="multilevel"/>
    <w:tmpl w:val="3C9CAC4A"/>
    <w:lvl w:ilvl="0">
      <w:start w:val="1"/>
      <w:numFmt w:val="bullet"/>
      <w:pStyle w:val="ListNumber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D8168FB"/>
    <w:multiLevelType w:val="hybridMultilevel"/>
    <w:tmpl w:val="6A943E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366E82"/>
    <w:multiLevelType w:val="hybridMultilevel"/>
    <w:tmpl w:val="A0B26D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D92B5A"/>
    <w:multiLevelType w:val="hybridMultilevel"/>
    <w:tmpl w:val="B186EF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3E104B"/>
    <w:multiLevelType w:val="hybridMultilevel"/>
    <w:tmpl w:val="8668CE02"/>
    <w:lvl w:ilvl="0" w:tplc="AE2693E6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85A69"/>
    <w:multiLevelType w:val="hybridMultilevel"/>
    <w:tmpl w:val="8974B5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2F50F4E"/>
    <w:multiLevelType w:val="hybridMultilevel"/>
    <w:tmpl w:val="A22E55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7E325B"/>
    <w:multiLevelType w:val="hybridMultilevel"/>
    <w:tmpl w:val="09C049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01647D"/>
    <w:multiLevelType w:val="hybridMultilevel"/>
    <w:tmpl w:val="9822FDC6"/>
    <w:lvl w:ilvl="0" w:tplc="AE2693E6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253F39"/>
    <w:multiLevelType w:val="hybridMultilevel"/>
    <w:tmpl w:val="472E18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2AA2A16"/>
    <w:multiLevelType w:val="hybridMultilevel"/>
    <w:tmpl w:val="837E014A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997273829">
    <w:abstractNumId w:val="3"/>
  </w:num>
  <w:num w:numId="2" w16cid:durableId="1013192771">
    <w:abstractNumId w:val="1"/>
  </w:num>
  <w:num w:numId="3" w16cid:durableId="2090424133">
    <w:abstractNumId w:val="4"/>
  </w:num>
  <w:num w:numId="4" w16cid:durableId="2123373645">
    <w:abstractNumId w:val="14"/>
  </w:num>
  <w:num w:numId="5" w16cid:durableId="432094260">
    <w:abstractNumId w:val="10"/>
  </w:num>
  <w:num w:numId="6" w16cid:durableId="207573085">
    <w:abstractNumId w:val="6"/>
  </w:num>
  <w:num w:numId="7" w16cid:durableId="357850152">
    <w:abstractNumId w:val="7"/>
  </w:num>
  <w:num w:numId="8" w16cid:durableId="803934117">
    <w:abstractNumId w:val="13"/>
  </w:num>
  <w:num w:numId="9" w16cid:durableId="2144734280">
    <w:abstractNumId w:val="11"/>
  </w:num>
  <w:num w:numId="10" w16cid:durableId="1142772362">
    <w:abstractNumId w:val="9"/>
  </w:num>
  <w:num w:numId="11" w16cid:durableId="1667974839">
    <w:abstractNumId w:val="5"/>
  </w:num>
  <w:num w:numId="12" w16cid:durableId="1576666711">
    <w:abstractNumId w:val="8"/>
  </w:num>
  <w:num w:numId="13" w16cid:durableId="112485980">
    <w:abstractNumId w:val="2"/>
  </w:num>
  <w:num w:numId="14" w16cid:durableId="2077313241">
    <w:abstractNumId w:val="12"/>
  </w:num>
  <w:num w:numId="15" w16cid:durableId="2116556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6E5"/>
    <w:rsid w:val="000466E5"/>
    <w:rsid w:val="00133406"/>
    <w:rsid w:val="001C030B"/>
    <w:rsid w:val="00277154"/>
    <w:rsid w:val="003229FA"/>
    <w:rsid w:val="00351292"/>
    <w:rsid w:val="003515CD"/>
    <w:rsid w:val="004F120B"/>
    <w:rsid w:val="00572139"/>
    <w:rsid w:val="005815E8"/>
    <w:rsid w:val="005B5E26"/>
    <w:rsid w:val="005B7C8D"/>
    <w:rsid w:val="00610A5F"/>
    <w:rsid w:val="006E090A"/>
    <w:rsid w:val="00713A81"/>
    <w:rsid w:val="007721C6"/>
    <w:rsid w:val="007F1E40"/>
    <w:rsid w:val="007F6DAF"/>
    <w:rsid w:val="008A2447"/>
    <w:rsid w:val="00B93211"/>
    <w:rsid w:val="00E74C74"/>
    <w:rsid w:val="00ED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5D55A"/>
  <w15:docId w15:val="{95B34C12-D8D4-4C13-AF00-67AA9972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GB" w:eastAsia="de-DE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E26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5E26"/>
    <w:pPr>
      <w:jc w:val="center"/>
      <w:outlineLvl w:val="0"/>
    </w:pPr>
    <w:rPr>
      <w:rFonts w:ascii="Verdana" w:hAnsi="Verdana"/>
      <w:color w:val="275317" w:themeColor="accent6" w:themeShade="8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5E26"/>
    <w:pPr>
      <w:outlineLvl w:val="1"/>
    </w:pPr>
    <w:rPr>
      <w:rFonts w:ascii="Verdana" w:hAnsi="Verdana"/>
      <w:color w:val="275317" w:themeColor="accent6" w:themeShade="80"/>
      <w:sz w:val="22"/>
      <w:szCs w:val="22"/>
    </w:rPr>
  </w:style>
  <w:style w:type="paragraph" w:styleId="Heading3">
    <w:name w:val="heading 3"/>
    <w:basedOn w:val="ListParagraph"/>
    <w:next w:val="Normal"/>
    <w:link w:val="Heading3Char"/>
    <w:uiPriority w:val="9"/>
    <w:semiHidden/>
    <w:unhideWhenUsed/>
    <w:qFormat/>
    <w:rsid w:val="00CE3C2F"/>
    <w:pPr>
      <w:numPr>
        <w:ilvl w:val="2"/>
        <w:numId w:val="2"/>
      </w:numPr>
      <w:contextualSpacing w:val="0"/>
      <w:outlineLvl w:val="2"/>
    </w:pPr>
    <w:rPr>
      <w:rFonts w:ascii="Calibri" w:hAnsi="Calibri" w:cs="Calibr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09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9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9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09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09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09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909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B5E26"/>
    <w:rPr>
      <w:rFonts w:ascii="Verdana" w:hAnsi="Verdana"/>
      <w:color w:val="275317" w:themeColor="accent6" w:themeShade="80"/>
    </w:rPr>
  </w:style>
  <w:style w:type="character" w:customStyle="1" w:styleId="Heading2Char">
    <w:name w:val="Heading 2 Char"/>
    <w:basedOn w:val="DefaultParagraphFont"/>
    <w:link w:val="Heading2"/>
    <w:uiPriority w:val="9"/>
    <w:rsid w:val="005B5E26"/>
    <w:rPr>
      <w:rFonts w:ascii="Verdana" w:hAnsi="Verdana"/>
      <w:color w:val="275317" w:themeColor="accent6" w:themeShade="80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CE3C2F"/>
    <w:rPr>
      <w:rFonts w:ascii="Calibri" w:hAnsi="Calibri" w:cs="Calibr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E90909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rsid w:val="00E90909"/>
    <w:rPr>
      <w:rFonts w:eastAsiaTheme="majorEastAsia" w:cstheme="majorBidi"/>
      <w:color w:val="0F4761" w:themeColor="accent1" w:themeShade="BF"/>
      <w:lang w:val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0909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0909"/>
    <w:rPr>
      <w:rFonts w:eastAsiaTheme="majorEastAsia" w:cstheme="majorBidi"/>
      <w:color w:val="595959" w:themeColor="text1" w:themeTint="A6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0909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0909"/>
    <w:rPr>
      <w:rFonts w:eastAsiaTheme="majorEastAsia" w:cstheme="majorBidi"/>
      <w:color w:val="272727" w:themeColor="text1" w:themeTint="D8"/>
      <w:lang w:val="fr-FR"/>
    </w:rPr>
  </w:style>
  <w:style w:type="character" w:customStyle="1" w:styleId="TitleChar">
    <w:name w:val="Title Char"/>
    <w:basedOn w:val="DefaultParagraphFont"/>
    <w:link w:val="Title"/>
    <w:uiPriority w:val="10"/>
    <w:rsid w:val="00E90909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0909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Quote">
    <w:name w:val="Quote"/>
    <w:basedOn w:val="Normal"/>
    <w:next w:val="Normal"/>
    <w:link w:val="QuoteChar"/>
    <w:uiPriority w:val="29"/>
    <w:qFormat/>
    <w:rsid w:val="00E909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0909"/>
    <w:rPr>
      <w:i/>
      <w:iCs/>
      <w:color w:val="404040" w:themeColor="text1" w:themeTint="BF"/>
      <w:lang w:val="fr-FR"/>
    </w:rPr>
  </w:style>
  <w:style w:type="paragraph" w:styleId="ListParagraph">
    <w:name w:val="List Paragraph"/>
    <w:basedOn w:val="Normal"/>
    <w:uiPriority w:val="34"/>
    <w:qFormat/>
    <w:rsid w:val="00E909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09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9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909"/>
    <w:rPr>
      <w:i/>
      <w:iCs/>
      <w:color w:val="0F4761" w:themeColor="accent1" w:themeShade="BF"/>
      <w:lang w:val="fr-FR"/>
    </w:rPr>
  </w:style>
  <w:style w:type="character" w:styleId="IntenseReference">
    <w:name w:val="Intense Reference"/>
    <w:basedOn w:val="DefaultParagraphFont"/>
    <w:uiPriority w:val="32"/>
    <w:qFormat/>
    <w:rsid w:val="00E909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472A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E472A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E472A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E472A"/>
    <w:rPr>
      <w:lang w:val="fr-FR"/>
    </w:rPr>
  </w:style>
  <w:style w:type="paragraph" w:styleId="TOC1">
    <w:name w:val="toc 1"/>
    <w:basedOn w:val="Normal"/>
    <w:next w:val="Normal"/>
    <w:autoRedefine/>
    <w:uiPriority w:val="39"/>
    <w:unhideWhenUsed/>
    <w:rsid w:val="008E550E"/>
    <w:pPr>
      <w:shd w:val="clear" w:color="auto" w:fill="FFFFFF" w:themeFill="background1"/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2CC3"/>
    <w:pPr>
      <w:tabs>
        <w:tab w:val="left" w:pos="880"/>
        <w:tab w:val="right" w:leader="dot" w:pos="9016"/>
      </w:tabs>
      <w:spacing w:after="100"/>
      <w:ind w:left="240"/>
      <w:jc w:val="left"/>
    </w:pPr>
    <w:rPr>
      <w:rFonts w:ascii="Calibri" w:eastAsia="Times New Roman" w:hAnsi="Calibri" w:cs="Calibri"/>
      <w:sz w:val="21"/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BE472A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BE472A"/>
    <w:rPr>
      <w:color w:val="467886" w:themeColor="hyperlink"/>
      <w:u w:val="single"/>
    </w:rPr>
  </w:style>
  <w:style w:type="paragraph" w:customStyle="1" w:styleId="Normalmoi">
    <w:name w:val="Normal moi"/>
    <w:basedOn w:val="ListNumber"/>
    <w:rsid w:val="00BE472A"/>
    <w:pPr>
      <w:numPr>
        <w:numId w:val="0"/>
      </w:numPr>
      <w:contextualSpacing w:val="0"/>
    </w:pPr>
    <w:rPr>
      <w:rFonts w:ascii="Calibri" w:eastAsia="Calibri" w:hAnsi="Calibri" w:cs="Times New Roman"/>
      <w:sz w:val="21"/>
      <w:lang w:val="en-ZA" w:eastAsia="en-ZA"/>
    </w:rPr>
  </w:style>
  <w:style w:type="paragraph" w:styleId="ListNumber">
    <w:name w:val="List Number"/>
    <w:basedOn w:val="Normal"/>
    <w:uiPriority w:val="99"/>
    <w:semiHidden/>
    <w:unhideWhenUsed/>
    <w:rsid w:val="00BE472A"/>
    <w:pPr>
      <w:numPr>
        <w:numId w:val="3"/>
      </w:numPr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D76B1"/>
    <w:pPr>
      <w:keepNext/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0A2F41" w:themeColor="accent1" w:themeShade="80"/>
      <w:sz w:val="32"/>
      <w:szCs w:val="3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970FD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B6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6358C1"/>
    <w:rPr>
      <w:rFonts w:eastAsia="Times New Roman" w:cs="Arial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9F05F2"/>
    <w:pPr>
      <w:spacing w:before="0" w:after="100" w:line="259" w:lineRule="auto"/>
      <w:ind w:left="660"/>
      <w:jc w:val="left"/>
    </w:pPr>
    <w:rPr>
      <w:rFonts w:eastAsiaTheme="minorEastAsia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9F05F2"/>
    <w:pPr>
      <w:spacing w:before="0" w:after="100" w:line="259" w:lineRule="auto"/>
      <w:ind w:left="880"/>
      <w:jc w:val="left"/>
    </w:pPr>
    <w:rPr>
      <w:rFonts w:eastAsiaTheme="minorEastAsia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9F05F2"/>
    <w:pPr>
      <w:spacing w:before="0" w:after="100" w:line="259" w:lineRule="auto"/>
      <w:ind w:left="1100"/>
      <w:jc w:val="left"/>
    </w:pPr>
    <w:rPr>
      <w:rFonts w:eastAsiaTheme="minorEastAsia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9F05F2"/>
    <w:pPr>
      <w:spacing w:before="0" w:after="100" w:line="259" w:lineRule="auto"/>
      <w:ind w:left="1320"/>
      <w:jc w:val="left"/>
    </w:pPr>
    <w:rPr>
      <w:rFonts w:eastAsiaTheme="minorEastAsia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9F05F2"/>
    <w:pPr>
      <w:spacing w:before="0" w:after="100" w:line="259" w:lineRule="auto"/>
      <w:ind w:left="1540"/>
      <w:jc w:val="left"/>
    </w:pPr>
    <w:rPr>
      <w:rFonts w:eastAsiaTheme="minorEastAsia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9F05F2"/>
    <w:pPr>
      <w:spacing w:before="0" w:after="100" w:line="259" w:lineRule="auto"/>
      <w:ind w:left="1760"/>
      <w:jc w:val="left"/>
    </w:pPr>
    <w:rPr>
      <w:rFonts w:eastAsiaTheme="minorEastAsia"/>
      <w:sz w:val="22"/>
      <w:szCs w:val="22"/>
    </w:rPr>
  </w:style>
  <w:style w:type="paragraph" w:styleId="NormalWeb">
    <w:name w:val="Normal (Web)"/>
    <w:basedOn w:val="Normal"/>
    <w:uiPriority w:val="99"/>
    <w:unhideWhenUsed/>
    <w:rsid w:val="00990AC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7961C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8A25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2509"/>
  </w:style>
  <w:style w:type="character" w:customStyle="1" w:styleId="CommentTextChar">
    <w:name w:val="Comment Text Char"/>
    <w:basedOn w:val="DefaultParagraphFont"/>
    <w:link w:val="CommentText"/>
    <w:uiPriority w:val="99"/>
    <w:rsid w:val="008A25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5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5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50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50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71DEF"/>
  </w:style>
  <w:style w:type="character" w:styleId="UnresolvedMention">
    <w:name w:val="Unresolved Mention"/>
    <w:basedOn w:val="DefaultParagraphFont"/>
    <w:uiPriority w:val="99"/>
    <w:semiHidden/>
    <w:unhideWhenUsed/>
    <w:rsid w:val="00A833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+CFDPTdedSbIbCK/SN7jkZjf9w==">CgMxLjAaJwoBMBIiCiAIBCocCgtBQUFCWmJNMjJTVRAIGgtBQUFCWmJNMjJTVRonCgExEiIKIAgEKhwKC0FBQUJaYk0yMlNREAgaC0FBQUJaYk0yMlNRGicKATISIgogCAQqHAoLQUFBQlpiTTIyU00QCBoLQUFBQlpiTTIyU00aJwoBMxIiCiAIBCocCgtBQUFCWmJNMjJVdxAIGgtBQUFCWmJNMjJVdyLcAQoLQUFBQlpiTTIyVXcSqgEKC0FBQUJaYk0yMlV3EgtBQUFCWmJNMjJVdxoWCgl0ZXh0L2h0bWwSCUNvZ25pem9uZSIXCgp0ZXh0L3BsYWluEglDb2duaXpvbmUqGyIVMTA0NjA2MzM4Nzc0MTc3MjU3MDYyKAA4ADCW3J6UtzI4z6+hlLcyWgwzYTN4cWk0MTIzdjZyAiAAeACIAQKaAQYIABAAGACqAQsSCUNvZ25pem9uZbABALgBARiW3J6UtzIgz6+hlLcyMABCEGtpeC5uYWJmdDhoeWtxbnIi0wIKC0FBQUJaYk0yMlNVEqkCCgtBQUFCWmJNMjJTVRILQUFBQlpiTTIyU1UaIAoJdGV4dC9odG1sEhNJIHN1Z2dlc3QgUFBNSSBoZXJlIiEKCnRleHQvcGxhaW4SE0kgc3VnZ2VzdCBQUE1JIGhlcmUqRQoMWmFsw6FuIEpha2FiGjUvL3NzbC5nc3RhdGljLmNvbS9kb2NzL2NvbW1vbi9ibHVlX3NpbGhvdWV0dGU5Ni0wLnBuZzDoitiTtzI46IrYk7cyckcKDFphbMOhbiBKYWthYho3CjUvL3NzbC5nc3RhdGljLmNvbS9kb2NzL2NvbW1vbi9ibHVlX3NpbGhvdWV0dGU5Ni0wLnBuZ3gAiAEBmgEGCAAQABgAqgEVEhNJIHN1Z2dlc3QgUFBNSSBoZXJlsAEAuAEBGOiK2JO3MiDoitiTtzIwAEIIa2l4LmNtdDAi/QIKC0FBQUJaYk0yMlNREtMCCgtBQUFCWmJNMjJTURILQUFBQlpiTTIyU1EaLgoJdGV4dC9odG1sEiFJIHN1Z2dlc3QgQ29nbml6b25lIHByZXBhcmVzIHRoaXMiLwoKdGV4dC9wbGFpbhIhSSBzdWdnZXN0IENvZ25pem9uZSBwcmVwYXJlcyB0aGlzKkUKDFphbMOhbiBKYWthYho1Ly9zc2wuZ3N0YXRpYy5jb20vZG9jcy9jb21tb24vYmx1ZV9zaWxob3VldHRlOTYtMC5wbmcw6IrYk7cyOMKHxoi5MnJHCgxaYWzDoW4gSmFrYWIaNwo1Ly9zc2wuZ3N0YXRpYy5jb20vZG9jcy9jb21tb24vYmx1ZV9zaWxob3VldHRlOTYtMC5wbmd4AIgBAZoBBggAEAAYAKoBIxIhSSBzdWdnZXN0IENvZ25pem9uZSBwcmVwYXJlcyB0aGlzsAEAuAEBGOiK2JO3MiDCh8aIuTIwAEIIa2l4LmNtdDEi6wIKC0FBQUJaYk0yMlNNEsECCgtBQUFCWmJNMjJTTRILQUFBQlpiTTIyU00aKAoJdGV4dC9odG1sEhtJIHN1Z2dlc3QgUFBNSSB0YWNrbGVzIHRoaXMiKQoKdGV4dC9wbGFpbhIbSSBzdWdnZXN0IFBQTUkgdGFja2xlcyB0aGlzKkUKDFphbMOhbiBKYWthYho1Ly9zc2wuZ3N0YXRpYy5jb20vZG9jcy9jb21tb24vYmx1ZV9zaWxob3VldHRlOTYtMC5wbmcw54rYk7cyOOeK2JO3MnJHCgxaYWzDoW4gSmFrYWIaNwo1Ly9zc2wuZ3N0YXRpYy5jb20vZG9jcy9jb21tb24vYmx1ZV9zaWxob3VldHRlOTYtMC5wbmd4AIgBAZoBBggAEAAYAKoBHRIbSSBzdWdnZXN0IFBQTUkgdGFja2xlcyB0aGlzsAEAuAEBGOeK2JO3MiDnitiTtzIwAEIIa2l4LmNtdDI4AHIhMThxNTNZZlJISnZzMk8zcEc3VnlULXphRzhuV1k1X2t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662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Zalán Jakab</dc:creator>
  <cp:lastModifiedBy>Stefan Jahnke</cp:lastModifiedBy>
  <cp:revision>7</cp:revision>
  <dcterms:created xsi:type="dcterms:W3CDTF">2025-07-04T11:12:00Z</dcterms:created>
  <dcterms:modified xsi:type="dcterms:W3CDTF">2025-07-23T12:35:00Z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741e446b644db48b87d3d5ce2e347662ace1d5553fd898079bac7948e046a1af</vt:lpwstr>
  </property>
</Properties>
</file>